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878F" w14:textId="4FBF7E26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8F1A8A" w14:paraId="15DBE3D0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56C6A" w14:textId="77777777" w:rsidR="008F1A8A" w:rsidRPr="00831441" w:rsidRDefault="008F1A8A" w:rsidP="00A40A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CF4D4" w14:textId="17F9E661" w:rsidR="008F1A8A" w:rsidRDefault="008F1A8A" w:rsidP="00CD2B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92615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6CEE5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1A8A" w14:paraId="1A70DBE7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F5404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6F2CC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D51AD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34452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1A8A" w14:paraId="21F06A60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0E5C9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4B0C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81575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BD3FC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1A8A" w14:paraId="491628F6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DBA38" w14:textId="77777777" w:rsidR="008F1A8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DCBEA" w14:textId="60815923" w:rsidR="008F1A8A" w:rsidRDefault="008F1A8A" w:rsidP="00CD2BE7">
            <w:pPr>
              <w:tabs>
                <w:tab w:val="left" w:pos="44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CD2BE7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4941F" w14:textId="77777777" w:rsidR="008F1A8A" w:rsidRDefault="008F1A8A" w:rsidP="00A40A18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32103" w14:textId="77777777" w:rsidR="008F1A8A" w:rsidRDefault="008F1A8A" w:rsidP="00A40A18">
            <w:pPr>
              <w:pStyle w:val="berschrift3"/>
            </w:pPr>
            <w:r>
              <w:t>Gesamtbetrag</w:t>
            </w:r>
          </w:p>
        </w:tc>
      </w:tr>
      <w:tr w:rsidR="008F1A8A" w14:paraId="11937945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E3A09" w14:textId="77777777" w:rsidR="008F1A8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54ED9" w14:textId="77777777" w:rsidR="008F1A8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EC41C" w14:textId="77777777" w:rsidR="008F1A8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62197" w14:textId="77777777" w:rsidR="008F1A8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</w:tr>
      <w:tr w:rsidR="008F1A8A" w:rsidRPr="00A730EA" w14:paraId="2234022A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0169E" w14:textId="77777777" w:rsidR="008F1A8A" w:rsidRPr="00A730E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0A156" w14:textId="77777777" w:rsidR="008F1A8A" w:rsidRPr="00BF6222" w:rsidRDefault="008F1A8A" w:rsidP="00A40A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Senso </w:t>
            </w:r>
            <w:r w:rsidRPr="00BF6222">
              <w:rPr>
                <w:rFonts w:ascii="Arial" w:hAnsi="Arial" w:cs="Arial"/>
                <w:sz w:val="20"/>
              </w:rPr>
              <w:t>mit ITL</w:t>
            </w:r>
            <w:r>
              <w:rPr>
                <w:rFonts w:ascii="Arial" w:hAnsi="Arial" w:cs="Arial"/>
                <w:sz w:val="20"/>
              </w:rPr>
              <w:t>-System</w:t>
            </w:r>
            <w:r w:rsidRPr="00BF6222">
              <w:rPr>
                <w:rFonts w:ascii="Arial" w:hAnsi="Arial" w:cs="Arial"/>
                <w:sz w:val="20"/>
              </w:rPr>
              <w:t xml:space="preserve"> zur Abdichtung von </w:t>
            </w:r>
            <w:r>
              <w:rPr>
                <w:rFonts w:ascii="Arial" w:hAnsi="Arial" w:cs="Arial"/>
                <w:sz w:val="20"/>
              </w:rPr>
              <w:t xml:space="preserve">Durchdringungen. Mit STS für schonende Abdichtung der Rohrleitungen. </w:t>
            </w:r>
            <w:r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288A3656" w14:textId="77777777" w:rsidR="008F1A8A" w:rsidRPr="00602EF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59534FC4" w14:textId="77777777" w:rsidR="008F1A8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Senso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6C27F9D4" w14:textId="79A4FA6C" w:rsidR="008F1A8A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Gestellringen aus Hochleistungskunststoff,</w:t>
            </w:r>
          </w:p>
          <w:p w14:paraId="54A81BDF" w14:textId="77777777" w:rsidR="008F1A8A" w:rsidRPr="00B86AB5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Spezialmuttern,</w:t>
            </w:r>
          </w:p>
          <w:p w14:paraId="50421C8B" w14:textId="77777777" w:rsidR="008F1A8A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 xml:space="preserve"> aus EPDM,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Dichtbreite 45 mm,</w:t>
            </w:r>
          </w:p>
          <w:p w14:paraId="134DD4DE" w14:textId="77777777" w:rsidR="008F1A8A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Einlage aus Butyl,</w:t>
            </w:r>
          </w:p>
          <w:p w14:paraId="2BEC105B" w14:textId="77777777" w:rsidR="008F1A8A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geeignet für vorisolierte Kunststoffrohre und flexible Kabelschutzrohre,</w:t>
            </w:r>
          </w:p>
          <w:p w14:paraId="1A3C4662" w14:textId="77777777" w:rsidR="008F1A8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mit geprüfter Radondichtigkeit,</w:t>
            </w:r>
          </w:p>
          <w:p w14:paraId="1564D07B" w14:textId="77777777" w:rsidR="008F1A8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579EBEF9" w14:textId="77777777" w:rsidR="008F1A8A" w:rsidRPr="00C67F63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00112A75" w14:textId="77777777" w:rsidR="008F1A8A" w:rsidRPr="00901897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2D966F5F" w14:textId="77777777" w:rsidR="008F1A8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>
              <w:rPr>
                <w:rFonts w:ascii="Arial" w:hAnsi="Arial" w:cs="Arial"/>
                <w:b w:val="0"/>
                <w:sz w:val="20"/>
              </w:rPr>
              <w:t>, *</w:t>
            </w:r>
          </w:p>
          <w:p w14:paraId="7F3B5112" w14:textId="77777777" w:rsidR="008F1A8A" w:rsidRPr="00B67BA8" w:rsidRDefault="008F1A8A" w:rsidP="00A40A1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</w:t>
            </w:r>
            <w:r w:rsidR="00C01F1B">
              <w:rPr>
                <w:rFonts w:ascii="Arial" w:hAnsi="Arial" w:cs="Arial"/>
                <w:bCs/>
                <w:sz w:val="20"/>
              </w:rPr>
              <w:t>k</w:t>
            </w:r>
            <w:r w:rsidRPr="00B67BA8">
              <w:rPr>
                <w:rFonts w:ascii="Arial" w:hAnsi="Arial" w:cs="Arial"/>
                <w:bCs/>
                <w:sz w:val="20"/>
              </w:rPr>
              <w:t>l. Schrauben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21A22AE8" w14:textId="77777777" w:rsidR="008F1A8A" w:rsidRDefault="008F1A8A" w:rsidP="00A40A18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6554DA6C" w14:textId="5B2370A3" w:rsidR="008F1A8A" w:rsidRDefault="008F1A8A" w:rsidP="00CD2BE7">
            <w:pPr>
              <w:pStyle w:val="berschrift1"/>
              <w:tabs>
                <w:tab w:val="right" w:pos="5897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CD2BE7">
              <w:rPr>
                <w:rFonts w:ascii="Arial" w:hAnsi="Arial" w:cs="Arial"/>
                <w:b w:val="0"/>
                <w:sz w:val="20"/>
              </w:rPr>
              <w:tab/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034C60C4" w14:textId="001E3198" w:rsidR="008F1A8A" w:rsidRPr="002B5881" w:rsidRDefault="008F1A8A" w:rsidP="00CD2BE7">
            <w:pPr>
              <w:tabs>
                <w:tab w:val="right" w:pos="5897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CD2BE7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2428F886" w14:textId="77777777" w:rsidR="008F1A8A" w:rsidRPr="002B5881" w:rsidRDefault="008F1A8A" w:rsidP="00A40A18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2D304CC" w14:textId="5F8708DF" w:rsidR="008F1A8A" w:rsidRDefault="008259E7" w:rsidP="00A40A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8F1A8A" w:rsidRPr="002B5881">
              <w:rPr>
                <w:rFonts w:ascii="Arial" w:hAnsi="Arial" w:cs="Arial"/>
                <w:bCs/>
                <w:sz w:val="20"/>
              </w:rPr>
              <w:t>iefern und nach Einbauanleitung des Herstellers montieren.</w:t>
            </w:r>
          </w:p>
          <w:p w14:paraId="046BE7F8" w14:textId="77777777" w:rsidR="008F1A8A" w:rsidRDefault="008F1A8A" w:rsidP="00A40A18">
            <w:pPr>
              <w:rPr>
                <w:rFonts w:ascii="Arial" w:hAnsi="Arial" w:cs="Arial"/>
                <w:bCs/>
                <w:sz w:val="20"/>
              </w:rPr>
            </w:pPr>
          </w:p>
          <w:p w14:paraId="3AAED11D" w14:textId="77777777" w:rsidR="008F1A8A" w:rsidRPr="00B83C7E" w:rsidRDefault="008F1A8A" w:rsidP="008F1A8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F990BF7" w14:textId="77777777" w:rsidR="008F1A8A" w:rsidRPr="008C3367" w:rsidRDefault="008F1A8A" w:rsidP="008F1A8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REMATEC AG/SA</w:t>
            </w:r>
          </w:p>
          <w:p w14:paraId="0D6CF90C" w14:textId="77777777" w:rsidR="008F1A8A" w:rsidRPr="008C3367" w:rsidRDefault="008F1A8A" w:rsidP="008F1A8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Riedstrasse 11</w:t>
            </w:r>
          </w:p>
          <w:p w14:paraId="574D0808" w14:textId="77777777" w:rsidR="00CD2BE7" w:rsidRDefault="008F1A8A" w:rsidP="008F1A8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6330 Cham</w:t>
            </w:r>
          </w:p>
          <w:p w14:paraId="289AED92" w14:textId="20B4E8A0" w:rsidR="008F1A8A" w:rsidRPr="008C3367" w:rsidRDefault="006516A2" w:rsidP="008F1A8A">
            <w:pPr>
              <w:rPr>
                <w:rFonts w:ascii="Arial" w:hAnsi="Arial" w:cs="Arial"/>
                <w:bCs/>
                <w:sz w:val="20"/>
                <w:lang w:val="de-CH"/>
              </w:rPr>
            </w:pPr>
            <w:hyperlink r:id="rId8" w:history="1">
              <w:r w:rsidR="008F1A8A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rematec.ag@rematec.ch</w:t>
              </w:r>
            </w:hyperlink>
          </w:p>
          <w:p w14:paraId="5A98B3F5" w14:textId="77777777" w:rsidR="008F1A8A" w:rsidRPr="008C3367" w:rsidRDefault="006516A2" w:rsidP="008F1A8A">
            <w:pPr>
              <w:rPr>
                <w:rFonts w:ascii="Arial" w:hAnsi="Arial" w:cs="Arial"/>
                <w:bCs/>
                <w:color w:val="16A1D7"/>
                <w:sz w:val="20"/>
                <w:lang w:val="de-CH"/>
              </w:rPr>
            </w:pPr>
            <w:hyperlink r:id="rId9" w:history="1">
              <w:r w:rsidR="008F1A8A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www.rematec.ch</w:t>
              </w:r>
            </w:hyperlink>
          </w:p>
          <w:p w14:paraId="2F3CA781" w14:textId="77777777" w:rsidR="008F1A8A" w:rsidRPr="008F1A8A" w:rsidRDefault="008F1A8A" w:rsidP="00A40A18">
            <w:pPr>
              <w:rPr>
                <w:rFonts w:ascii="Arial" w:hAnsi="Arial" w:cs="Arial"/>
                <w:bCs/>
                <w:sz w:val="20"/>
                <w:lang w:val="de-CH"/>
              </w:rPr>
            </w:pPr>
          </w:p>
          <w:p w14:paraId="44F2D01D" w14:textId="77777777" w:rsidR="008F1A8A" w:rsidRPr="002B5881" w:rsidRDefault="008F1A8A" w:rsidP="00A40A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6B09E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26D33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</w:tr>
      <w:tr w:rsidR="008F1A8A" w:rsidRPr="00A730EA" w14:paraId="7F96BF81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3C76B" w14:textId="77777777" w:rsidR="008F1A8A" w:rsidRPr="00A730E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63CA0" w14:textId="77777777" w:rsidR="008F1A8A" w:rsidRPr="00A730EA" w:rsidRDefault="008F1A8A" w:rsidP="00A40A18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770E" w14:textId="77777777" w:rsidR="008F1A8A" w:rsidRPr="00A730EA" w:rsidRDefault="008F1A8A" w:rsidP="0066243C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41F05" w14:textId="77777777" w:rsidR="008F1A8A" w:rsidRPr="00A730EA" w:rsidRDefault="008F1A8A" w:rsidP="0066243C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8F1A8A" w:rsidRPr="00A730EA" w14:paraId="682A4235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DBD03" w14:textId="77777777" w:rsidR="008F1A8A" w:rsidRPr="00A730EA" w:rsidRDefault="008F1A8A" w:rsidP="00A40A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8ED63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7CBE0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53336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</w:tr>
      <w:tr w:rsidR="008F1A8A" w:rsidRPr="00A730EA" w14:paraId="44F85B4F" w14:textId="77777777" w:rsidTr="00A40A1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ACFD0" w14:textId="77777777" w:rsidR="008F1A8A" w:rsidRPr="00A730EA" w:rsidRDefault="008F1A8A" w:rsidP="00A40A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31FE6" w14:textId="77777777" w:rsidR="008F1A8A" w:rsidRPr="00A730EA" w:rsidRDefault="008F1A8A" w:rsidP="00A40A1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BA362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79E81" w14:textId="77777777" w:rsidR="008F1A8A" w:rsidRPr="00A730EA" w:rsidRDefault="008F1A8A" w:rsidP="00A40A1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D3BDA1" w14:textId="005760DC" w:rsidR="00CC4EFF" w:rsidRPr="00A730EA" w:rsidRDefault="00B3567D" w:rsidP="003161E4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545B9" wp14:editId="3569E659">
            <wp:simplePos x="0" y="0"/>
            <wp:positionH relativeFrom="page">
              <wp:posOffset>1310640</wp:posOffset>
            </wp:positionH>
            <wp:positionV relativeFrom="page">
              <wp:posOffset>7858125</wp:posOffset>
            </wp:positionV>
            <wp:extent cx="4919980" cy="2555875"/>
            <wp:effectExtent l="0" t="0" r="0" b="0"/>
            <wp:wrapThrough wrapText="bothSides">
              <wp:wrapPolygon edited="0">
                <wp:start x="10203" y="161"/>
                <wp:lineTo x="9618" y="805"/>
                <wp:lineTo x="6942" y="2898"/>
                <wp:lineTo x="5854" y="5152"/>
                <wp:lineTo x="5854" y="5796"/>
                <wp:lineTo x="5269" y="8211"/>
                <wp:lineTo x="5018" y="9660"/>
                <wp:lineTo x="5018" y="10948"/>
                <wp:lineTo x="5436" y="13362"/>
                <wp:lineTo x="6273" y="16260"/>
                <wp:lineTo x="8949" y="18514"/>
                <wp:lineTo x="9702" y="18514"/>
                <wp:lineTo x="10371" y="18192"/>
                <wp:lineTo x="12963" y="16421"/>
                <wp:lineTo x="14552" y="13684"/>
                <wp:lineTo x="14636" y="10787"/>
                <wp:lineTo x="14971" y="10787"/>
                <wp:lineTo x="16392" y="8694"/>
                <wp:lineTo x="16392" y="5635"/>
                <wp:lineTo x="15807" y="3059"/>
                <wp:lineTo x="15891" y="1932"/>
                <wp:lineTo x="14134" y="966"/>
                <wp:lineTo x="11291" y="161"/>
                <wp:lineTo x="10203" y="161"/>
              </wp:wrapPolygon>
            </wp:wrapThrough>
            <wp:docPr id="2" name="Grafik 2" descr="https://www.doyma.de/fileadmin/data/products/dichtungssyteme/dichtungseinsaetze/curaflex/curaflex_nova_senso/curaflex_nova_senso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doyma.de/fileadmin/data/products/dichtungssyteme/dichtungseinsaetze/curaflex/curaflex_nova_senso/curaflex_nova_senso_freisteller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6"/>
                    <a:stretch/>
                  </pic:blipFill>
                  <pic:spPr bwMode="auto">
                    <a:xfrm>
                      <a:off x="0" y="0"/>
                      <a:ext cx="49199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7315" w14:textId="77777777" w:rsidR="006516A2" w:rsidRDefault="006516A2" w:rsidP="00FA368C">
      <w:r>
        <w:separator/>
      </w:r>
    </w:p>
  </w:endnote>
  <w:endnote w:type="continuationSeparator" w:id="0">
    <w:p w14:paraId="0DC258B3" w14:textId="77777777" w:rsidR="006516A2" w:rsidRDefault="006516A2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26D5" w14:textId="77777777" w:rsidR="006516A2" w:rsidRDefault="006516A2" w:rsidP="00FA368C">
      <w:r>
        <w:separator/>
      </w:r>
    </w:p>
  </w:footnote>
  <w:footnote w:type="continuationSeparator" w:id="0">
    <w:p w14:paraId="4097D741" w14:textId="77777777" w:rsidR="006516A2" w:rsidRDefault="006516A2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BA4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72ECFD" wp14:editId="7AFA8391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694A3" w14:textId="365EF42B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>Curaflex Nova</w:t>
                          </w:r>
                          <w:r w:rsidR="00C0774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 xml:space="preserve"> </w:t>
                          </w:r>
                          <w:r w:rsidR="008F1A8A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>Senso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2EC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645694A3" w14:textId="365EF42B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  <w:lang w:val="de-CH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  <w:lang w:val="de-CH"/>
                      </w:rPr>
                      <w:t>Curaflex Nova</w:t>
                    </w:r>
                    <w:r w:rsidR="00C07747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  <w:lang w:val="de-CH"/>
                      </w:rPr>
                      <w:t xml:space="preserve"> </w:t>
                    </w:r>
                    <w:r w:rsidR="008F1A8A">
                      <w:rPr>
                        <w:rFonts w:ascii="Arial" w:hAnsi="Arial" w:cs="Arial"/>
                        <w:sz w:val="22"/>
                        <w:lang w:val="de-CH"/>
                      </w:rPr>
                      <w:t>Senso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779653D3" wp14:editId="5D1AB31F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053548">
    <w:abstractNumId w:val="2"/>
  </w:num>
  <w:num w:numId="2" w16cid:durableId="210850569">
    <w:abstractNumId w:val="0"/>
  </w:num>
  <w:num w:numId="3" w16cid:durableId="205314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E08F8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C4C01"/>
    <w:rsid w:val="005D30EC"/>
    <w:rsid w:val="005F0585"/>
    <w:rsid w:val="00602EFA"/>
    <w:rsid w:val="00605FA2"/>
    <w:rsid w:val="006259E0"/>
    <w:rsid w:val="00627CD4"/>
    <w:rsid w:val="00646629"/>
    <w:rsid w:val="006516A2"/>
    <w:rsid w:val="00652B54"/>
    <w:rsid w:val="0066243C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59E7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567D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1F1B"/>
    <w:rsid w:val="00C02B23"/>
    <w:rsid w:val="00C07747"/>
    <w:rsid w:val="00C176D8"/>
    <w:rsid w:val="00C22828"/>
    <w:rsid w:val="00C26CA4"/>
    <w:rsid w:val="00C30934"/>
    <w:rsid w:val="00C35F6D"/>
    <w:rsid w:val="00C45E75"/>
    <w:rsid w:val="00C47ED8"/>
    <w:rsid w:val="00C631A7"/>
    <w:rsid w:val="00C67F63"/>
    <w:rsid w:val="00C7632E"/>
    <w:rsid w:val="00C76F71"/>
    <w:rsid w:val="00C9208D"/>
    <w:rsid w:val="00CB1B27"/>
    <w:rsid w:val="00CC1876"/>
    <w:rsid w:val="00CC4EFF"/>
    <w:rsid w:val="00CD23AE"/>
    <w:rsid w:val="00CD2BE7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C4710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16C59"/>
    <w:rsid w:val="00F21A0E"/>
    <w:rsid w:val="00F47063"/>
    <w:rsid w:val="00F516EB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0F7583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862B7C0-8E92-464D-8187-1D25EFA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6</cp:revision>
  <cp:lastPrinted>2018-11-29T16:09:00Z</cp:lastPrinted>
  <dcterms:created xsi:type="dcterms:W3CDTF">2022-06-10T08:00:00Z</dcterms:created>
  <dcterms:modified xsi:type="dcterms:W3CDTF">2022-06-20T08:27:00Z</dcterms:modified>
</cp:coreProperties>
</file>